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AE1840">
      <w:pPr>
        <w:pStyle w:val="a5"/>
        <w:jc w:val="center"/>
        <w:rPr>
          <w:rStyle w:val="a6"/>
        </w:rPr>
      </w:pPr>
      <w:r>
        <w:rPr>
          <w:rStyle w:val="a6"/>
        </w:rPr>
        <w:t>Корректировка программы на период обучения с применением дистанционных образовательных технологий</w:t>
      </w:r>
    </w:p>
    <w:p w:rsidR="002A41D5" w:rsidRDefault="002A41D5">
      <w:pPr>
        <w:pStyle w:val="a5"/>
        <w:jc w:val="center"/>
        <w:rPr>
          <w:rStyle w:val="a6"/>
        </w:rPr>
      </w:pPr>
    </w:p>
    <w:p w:rsidR="002A41D5" w:rsidRDefault="002A41D5">
      <w:pPr>
        <w:pStyle w:val="a5"/>
        <w:jc w:val="center"/>
        <w:rPr>
          <w:rStyle w:val="a6"/>
        </w:rPr>
      </w:pPr>
    </w:p>
    <w:p w:rsidR="002A41D5" w:rsidRDefault="00AE1840">
      <w:pPr>
        <w:pStyle w:val="a5"/>
        <w:jc w:val="center"/>
        <w:rPr>
          <w:rStyle w:val="a6"/>
          <w:b/>
          <w:bCs/>
        </w:rPr>
      </w:pPr>
      <w:r>
        <w:rPr>
          <w:rStyle w:val="a6"/>
          <w:b/>
          <w:bCs/>
        </w:rPr>
        <w:t xml:space="preserve">На период с 30 марта по 12 апреля </w:t>
      </w: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AE1840">
      <w:pPr>
        <w:pStyle w:val="a5"/>
        <w:rPr>
          <w:rStyle w:val="a6"/>
        </w:rPr>
      </w:pPr>
      <w:r>
        <w:rPr>
          <w:rStyle w:val="a6"/>
        </w:rPr>
        <w:t>Ф.И.О. уителя: Шихкамалова Диана Расимовна</w:t>
      </w:r>
    </w:p>
    <w:p w:rsidR="002A41D5" w:rsidRDefault="002A41D5">
      <w:pPr>
        <w:pStyle w:val="a5"/>
        <w:rPr>
          <w:rStyle w:val="a6"/>
        </w:rPr>
      </w:pPr>
    </w:p>
    <w:p w:rsidR="002A41D5" w:rsidRDefault="00AE1840">
      <w:pPr>
        <w:pStyle w:val="a5"/>
        <w:rPr>
          <w:rStyle w:val="a6"/>
        </w:rPr>
      </w:pPr>
      <w:r>
        <w:rPr>
          <w:rStyle w:val="a6"/>
        </w:rPr>
        <w:t>Учебный предмет: Физическая культура</w:t>
      </w:r>
    </w:p>
    <w:p w:rsidR="002A41D5" w:rsidRDefault="002A41D5">
      <w:pPr>
        <w:pStyle w:val="a5"/>
        <w:rPr>
          <w:rStyle w:val="a6"/>
        </w:rPr>
      </w:pPr>
    </w:p>
    <w:p w:rsidR="002A41D5" w:rsidRDefault="00AE1840">
      <w:pPr>
        <w:pStyle w:val="a5"/>
        <w:rPr>
          <w:rStyle w:val="a6"/>
        </w:rPr>
      </w:pPr>
      <w:r>
        <w:rPr>
          <w:rStyle w:val="a6"/>
        </w:rPr>
        <w:t>Класс:4Б</w:t>
      </w: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 w:rsidR="002A4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  <w:tblHeader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1"/>
            </w:pPr>
            <w:r>
              <w:rPr>
                <w:rFonts w:eastAsia="Arial Unicode MS" w:cs="Arial Unicode MS"/>
              </w:rPr>
              <w:t>Дата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1"/>
            </w:pPr>
            <w:r>
              <w:rPr>
                <w:rFonts w:eastAsia="Arial Unicode MS" w:cs="Arial Unicode MS"/>
              </w:rPr>
              <w:t>Тема урока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1"/>
            </w:pPr>
            <w:r>
              <w:rPr>
                <w:rFonts w:eastAsia="Arial Unicode MS" w:cs="Arial Unicode MS"/>
              </w:rPr>
              <w:t xml:space="preserve">Форма </w:t>
            </w:r>
            <w:r>
              <w:rPr>
                <w:rFonts w:eastAsia="Arial Unicode MS" w:cs="Arial Unicode MS"/>
              </w:rPr>
              <w:t>проведения урока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1"/>
            </w:pPr>
            <w:r>
              <w:rPr>
                <w:rFonts w:eastAsia="Arial Unicode MS" w:cs="Arial Unicode MS"/>
              </w:rPr>
              <w:t>Задания с указанием образовательного ресурса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1"/>
            </w:pPr>
            <w:r>
              <w:rPr>
                <w:rFonts w:eastAsia="Arial Unicode MS" w:cs="Arial Unicode MS"/>
              </w:rPr>
              <w:t xml:space="preserve">Форма предоставления результата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время предоставления результата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1"/>
            </w:pPr>
            <w:r>
              <w:rPr>
                <w:rFonts w:eastAsia="Arial Unicode MS" w:cs="Arial Unicode MS"/>
              </w:rPr>
              <w:t>Текущая аттестация</w:t>
            </w:r>
            <w:r>
              <w:rPr>
                <w:rFonts w:eastAsia="Arial Unicode MS" w:cs="Arial Unicode MS"/>
              </w:rPr>
              <w:t xml:space="preserve">, </w:t>
            </w:r>
            <w:r>
              <w:rPr>
                <w:rFonts w:eastAsia="Arial Unicode MS" w:cs="Arial Unicode MS"/>
              </w:rPr>
              <w:t>оценивание</w:t>
            </w:r>
          </w:p>
        </w:tc>
      </w:tr>
      <w:tr w:rsidR="002A41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/>
        </w:trPr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  <w:r>
              <w:rPr>
                <w:rFonts w:eastAsia="Arial Unicode MS" w:cs="Arial Unicode MS"/>
              </w:rPr>
              <w:t>Б</w:t>
            </w:r>
            <w:r>
              <w:rPr>
                <w:rFonts w:eastAsia="Arial Unicode MS" w:cs="Arial Unicode MS"/>
              </w:rPr>
              <w:t>:06.04.20</w:t>
            </w:r>
          </w:p>
          <w:p w:rsidR="002A41D5" w:rsidRDefault="002A41D5">
            <w:pPr>
              <w:pStyle w:val="2"/>
            </w:pPr>
          </w:p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  <w:r>
              <w:rPr>
                <w:rFonts w:eastAsia="Arial Unicode MS" w:cs="Arial Unicode MS"/>
              </w:rPr>
              <w:t>А</w:t>
            </w:r>
            <w:r>
              <w:rPr>
                <w:rFonts w:eastAsia="Arial Unicode MS" w:cs="Arial Unicode MS"/>
              </w:rPr>
              <w:t>:07.04.20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Элементы баскетбола</w:t>
            </w:r>
            <w:r>
              <w:rPr>
                <w:rFonts w:eastAsia="Arial Unicode MS" w:cs="Arial Unicode MS"/>
              </w:rPr>
              <w:t>.</w:t>
            </w:r>
          </w:p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Эстафета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дистанционная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 xml:space="preserve">Российская </w:t>
            </w:r>
            <w:r>
              <w:rPr>
                <w:rFonts w:eastAsia="Arial Unicode MS" w:cs="Arial Unicode MS"/>
              </w:rPr>
              <w:t>электронная школа</w:t>
            </w:r>
            <w:r>
              <w:rPr>
                <w:rFonts w:eastAsia="Arial Unicode MS" w:cs="Arial Unicode MS"/>
              </w:rPr>
              <w:t xml:space="preserve">,4 </w:t>
            </w:r>
            <w:r>
              <w:rPr>
                <w:rFonts w:eastAsia="Arial Unicode MS" w:cs="Arial Unicode MS"/>
              </w:rPr>
              <w:t>класс</w:t>
            </w:r>
            <w:r>
              <w:rPr>
                <w:rFonts w:eastAsia="Arial Unicode MS" w:cs="Arial Unicode MS"/>
              </w:rPr>
              <w:t xml:space="preserve">, </w:t>
            </w:r>
            <w:r>
              <w:rPr>
                <w:rFonts w:eastAsia="Arial Unicode MS" w:cs="Arial Unicode MS"/>
              </w:rPr>
              <w:t xml:space="preserve">урок </w:t>
            </w:r>
            <w:r>
              <w:rPr>
                <w:rFonts w:eastAsia="Arial Unicode MS" w:cs="Arial Unicode MS"/>
              </w:rPr>
              <w:t xml:space="preserve">31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Ответить письменно на вопрос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  <w:r>
              <w:rPr>
                <w:rFonts w:eastAsia="Arial Unicode MS" w:cs="Arial Unicode MS"/>
              </w:rPr>
              <w:t>Б</w:t>
            </w:r>
            <w:r>
              <w:rPr>
                <w:rFonts w:eastAsia="Arial Unicode MS" w:cs="Arial Unicode MS"/>
              </w:rPr>
              <w:t xml:space="preserve">: </w:t>
            </w:r>
            <w:r>
              <w:rPr>
                <w:rFonts w:eastAsia="Arial Unicode MS" w:cs="Arial Unicode MS"/>
              </w:rPr>
              <w:t>07.04.20</w:t>
            </w:r>
          </w:p>
          <w:p w:rsidR="002A41D5" w:rsidRDefault="002A41D5">
            <w:pPr>
              <w:pStyle w:val="2"/>
            </w:pPr>
          </w:p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  <w:r>
              <w:rPr>
                <w:rFonts w:eastAsia="Arial Unicode MS" w:cs="Arial Unicode MS"/>
              </w:rPr>
              <w:t>А</w:t>
            </w:r>
            <w:r>
              <w:rPr>
                <w:rFonts w:eastAsia="Arial Unicode MS" w:cs="Arial Unicode MS"/>
              </w:rPr>
              <w:t>:08.04.20</w:t>
            </w:r>
          </w:p>
          <w:p w:rsidR="002A41D5" w:rsidRDefault="002A41D5">
            <w:pPr>
              <w:pStyle w:val="2"/>
            </w:pPr>
          </w:p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 xml:space="preserve"> До </w:t>
            </w:r>
            <w:r>
              <w:rPr>
                <w:rFonts w:eastAsia="Arial Unicode MS" w:cs="Arial Unicode MS"/>
              </w:rPr>
              <w:t>20:00</w:t>
            </w:r>
          </w:p>
          <w:p w:rsidR="002A41D5" w:rsidRDefault="002A41D5">
            <w:pPr>
              <w:pStyle w:val="2"/>
            </w:pPr>
          </w:p>
          <w:p w:rsidR="002A41D5" w:rsidRDefault="002A41D5">
            <w:pPr>
              <w:pStyle w:val="2"/>
            </w:pPr>
            <w:hyperlink r:id="rId7" w:history="1">
              <w:r w:rsidR="00AE1840">
                <w:rPr>
                  <w:rStyle w:val="Hyperlink0"/>
                  <w:rFonts w:eastAsia="Arial Unicode MS" w:cs="Arial Unicode MS"/>
                  <w:lang w:val="en-US"/>
                </w:rPr>
                <w:t>shihkamalova</w:t>
              </w:r>
              <w:r w:rsidR="00AE1840" w:rsidRPr="00792A31">
                <w:rPr>
                  <w:rStyle w:val="Hyperlink0"/>
                  <w:rFonts w:eastAsia="Arial Unicode MS" w:cs="Arial Unicode MS"/>
                </w:rPr>
                <w:t>77@</w:t>
              </w:r>
              <w:r w:rsidR="00AE1840">
                <w:rPr>
                  <w:rStyle w:val="Hyperlink0"/>
                  <w:rFonts w:eastAsia="Arial Unicode MS" w:cs="Arial Unicode MS"/>
                  <w:lang w:val="en-US"/>
                </w:rPr>
                <w:t>gmail</w:t>
              </w:r>
              <w:r w:rsidR="00AE1840" w:rsidRPr="00792A31">
                <w:rPr>
                  <w:rStyle w:val="Hyperlink0"/>
                  <w:rFonts w:eastAsia="Arial Unicode MS" w:cs="Arial Unicode MS"/>
                </w:rPr>
                <w:t>.</w:t>
              </w:r>
              <w:r w:rsidR="00AE1840">
                <w:rPr>
                  <w:rStyle w:val="Hyperlink0"/>
                  <w:rFonts w:eastAsia="Arial Unicode MS" w:cs="Arial Unicode MS"/>
                  <w:lang w:val="en-US"/>
                </w:rPr>
                <w:t>com</w:t>
              </w:r>
            </w:hyperlink>
          </w:p>
        </w:tc>
        <w:tc>
          <w:tcPr>
            <w:tcW w:w="1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792A31">
            <w:pPr>
              <w:pStyle w:val="2"/>
            </w:pPr>
            <w:r>
              <w:rPr>
                <w:rFonts w:eastAsia="Arial Unicode MS" w:cs="Arial Unicode MS"/>
              </w:rPr>
              <w:t>Фронт</w:t>
            </w:r>
            <w:r w:rsidR="00AE1840">
              <w:rPr>
                <w:rFonts w:eastAsia="Arial Unicode MS" w:cs="Arial Unicode MS"/>
              </w:rPr>
              <w:t>альная</w:t>
            </w:r>
          </w:p>
        </w:tc>
      </w:tr>
      <w:tr w:rsidR="002A41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  <w:r>
              <w:rPr>
                <w:rFonts w:eastAsia="Arial Unicode MS" w:cs="Arial Unicode MS"/>
              </w:rPr>
              <w:t>Б</w:t>
            </w:r>
            <w:r>
              <w:rPr>
                <w:rFonts w:eastAsia="Arial Unicode MS" w:cs="Arial Unicode MS"/>
              </w:rPr>
              <w:t>:07.04.20</w:t>
            </w:r>
          </w:p>
          <w:p w:rsidR="002A41D5" w:rsidRDefault="002A41D5">
            <w:pPr>
              <w:pStyle w:val="2"/>
            </w:pPr>
          </w:p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  <w:r>
              <w:rPr>
                <w:rFonts w:eastAsia="Arial Unicode MS" w:cs="Arial Unicode MS"/>
              </w:rPr>
              <w:t>А</w:t>
            </w:r>
            <w:r>
              <w:rPr>
                <w:rFonts w:eastAsia="Arial Unicode MS" w:cs="Arial Unicode MS"/>
              </w:rPr>
              <w:t>:08.04.20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Элементы баскетбола</w:t>
            </w:r>
            <w:r>
              <w:rPr>
                <w:rFonts w:eastAsia="Arial Unicode MS" w:cs="Arial Unicode MS"/>
              </w:rPr>
              <w:t>.</w:t>
            </w:r>
          </w:p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Эстафета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дистанционная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Российская электронная школа</w:t>
            </w:r>
            <w:r>
              <w:rPr>
                <w:rFonts w:eastAsia="Arial Unicode MS" w:cs="Arial Unicode MS"/>
              </w:rPr>
              <w:t xml:space="preserve">,4 </w:t>
            </w:r>
            <w:r>
              <w:rPr>
                <w:rFonts w:eastAsia="Arial Unicode MS" w:cs="Arial Unicode MS"/>
              </w:rPr>
              <w:t>класс</w:t>
            </w:r>
            <w:r>
              <w:rPr>
                <w:rFonts w:eastAsia="Arial Unicode MS" w:cs="Arial Unicode MS"/>
              </w:rPr>
              <w:t xml:space="preserve">, </w:t>
            </w:r>
            <w:r>
              <w:rPr>
                <w:rFonts w:eastAsia="Arial Unicode MS" w:cs="Arial Unicode MS"/>
              </w:rPr>
              <w:t xml:space="preserve">урок </w:t>
            </w:r>
            <w:r>
              <w:rPr>
                <w:rFonts w:eastAsia="Arial Unicode MS" w:cs="Arial Unicode MS"/>
              </w:rPr>
              <w:t>32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 xml:space="preserve">Письменный ответ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  <w:r>
              <w:rPr>
                <w:rFonts w:eastAsia="Arial Unicode MS" w:cs="Arial Unicode MS"/>
              </w:rPr>
              <w:t>Б</w:t>
            </w:r>
            <w:r>
              <w:rPr>
                <w:rFonts w:eastAsia="Arial Unicode MS" w:cs="Arial Unicode MS"/>
              </w:rPr>
              <w:t xml:space="preserve">: </w:t>
            </w:r>
            <w:r>
              <w:rPr>
                <w:rFonts w:eastAsia="Arial Unicode MS" w:cs="Arial Unicode MS"/>
              </w:rPr>
              <w:t>0</w:t>
            </w:r>
            <w:r w:rsidRPr="00792A31">
              <w:rPr>
                <w:rFonts w:eastAsia="Arial Unicode MS" w:cs="Arial Unicode MS"/>
              </w:rPr>
              <w:t>8</w:t>
            </w:r>
            <w:r>
              <w:rPr>
                <w:rFonts w:eastAsia="Arial Unicode MS" w:cs="Arial Unicode MS"/>
              </w:rPr>
              <w:t>.04.20</w:t>
            </w:r>
          </w:p>
          <w:p w:rsidR="002A41D5" w:rsidRDefault="002A41D5">
            <w:pPr>
              <w:pStyle w:val="2"/>
            </w:pPr>
          </w:p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  <w:r>
              <w:rPr>
                <w:rFonts w:eastAsia="Arial Unicode MS" w:cs="Arial Unicode MS"/>
              </w:rPr>
              <w:t>А</w:t>
            </w:r>
            <w:r>
              <w:rPr>
                <w:rFonts w:eastAsia="Arial Unicode MS" w:cs="Arial Unicode MS"/>
              </w:rPr>
              <w:t>:09.04.20</w:t>
            </w:r>
          </w:p>
          <w:p w:rsidR="002A41D5" w:rsidRDefault="002A41D5">
            <w:pPr>
              <w:pStyle w:val="2"/>
            </w:pPr>
          </w:p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 xml:space="preserve"> До </w:t>
            </w:r>
            <w:r>
              <w:rPr>
                <w:rFonts w:eastAsia="Arial Unicode MS" w:cs="Arial Unicode MS"/>
              </w:rPr>
              <w:t>20:00</w:t>
            </w:r>
          </w:p>
          <w:p w:rsidR="002A41D5" w:rsidRDefault="002A41D5">
            <w:pPr>
              <w:pStyle w:val="2"/>
            </w:pPr>
          </w:p>
          <w:p w:rsidR="002A41D5" w:rsidRDefault="002A41D5">
            <w:pPr>
              <w:pStyle w:val="2"/>
            </w:pPr>
            <w:hyperlink r:id="rId8" w:history="1">
              <w:r w:rsidR="00AE1840">
                <w:rPr>
                  <w:rStyle w:val="Hyperlink0"/>
                  <w:rFonts w:eastAsia="Arial Unicode MS" w:cs="Arial Unicode MS"/>
                  <w:lang w:val="en-US"/>
                </w:rPr>
                <w:t>shihkamalova</w:t>
              </w:r>
              <w:r w:rsidR="00AE1840" w:rsidRPr="00792A31">
                <w:rPr>
                  <w:rStyle w:val="Hyperlink0"/>
                  <w:rFonts w:eastAsia="Arial Unicode MS" w:cs="Arial Unicode MS"/>
                </w:rPr>
                <w:t>77@</w:t>
              </w:r>
              <w:r w:rsidR="00AE1840">
                <w:rPr>
                  <w:rStyle w:val="Hyperlink0"/>
                  <w:rFonts w:eastAsia="Arial Unicode MS" w:cs="Arial Unicode MS"/>
                  <w:lang w:val="en-US"/>
                </w:rPr>
                <w:t>gmail</w:t>
              </w:r>
              <w:r w:rsidR="00AE1840" w:rsidRPr="00792A31">
                <w:rPr>
                  <w:rStyle w:val="Hyperlink0"/>
                  <w:rFonts w:eastAsia="Arial Unicode MS" w:cs="Arial Unicode MS"/>
                </w:rPr>
                <w:t>.</w:t>
              </w:r>
              <w:r w:rsidR="00AE1840">
                <w:rPr>
                  <w:rStyle w:val="Hyperlink0"/>
                  <w:rFonts w:eastAsia="Arial Unicode MS" w:cs="Arial Unicode MS"/>
                  <w:lang w:val="en-US"/>
                </w:rPr>
                <w:t>com</w:t>
              </w:r>
            </w:hyperlink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792A31">
            <w:pPr>
              <w:pStyle w:val="2"/>
            </w:pPr>
            <w:r>
              <w:rPr>
                <w:rFonts w:eastAsia="Arial Unicode MS" w:cs="Arial Unicode MS"/>
              </w:rPr>
              <w:t>Фронтальная</w:t>
            </w:r>
          </w:p>
        </w:tc>
      </w:tr>
      <w:tr w:rsidR="002A41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  <w:r>
              <w:rPr>
                <w:rFonts w:eastAsia="Arial Unicode MS" w:cs="Arial Unicode MS"/>
              </w:rPr>
              <w:t>Б</w:t>
            </w:r>
            <w:r>
              <w:rPr>
                <w:rFonts w:eastAsia="Arial Unicode MS" w:cs="Arial Unicode MS"/>
              </w:rPr>
              <w:t>:08.04.20</w:t>
            </w:r>
          </w:p>
          <w:p w:rsidR="002A41D5" w:rsidRDefault="002A41D5">
            <w:pPr>
              <w:pStyle w:val="2"/>
            </w:pPr>
          </w:p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  <w:r>
              <w:rPr>
                <w:rFonts w:eastAsia="Arial Unicode MS" w:cs="Arial Unicode MS"/>
              </w:rPr>
              <w:t>А</w:t>
            </w:r>
            <w:r>
              <w:rPr>
                <w:rFonts w:eastAsia="Arial Unicode MS" w:cs="Arial Unicode MS"/>
              </w:rPr>
              <w:t>:09.04.20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Элементы баскетбола</w:t>
            </w:r>
            <w:r>
              <w:rPr>
                <w:rFonts w:eastAsia="Arial Unicode MS" w:cs="Arial Unicode MS"/>
              </w:rPr>
              <w:t>.</w:t>
            </w:r>
          </w:p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Эстафета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дистанционная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Российская электронная школа</w:t>
            </w:r>
            <w:r>
              <w:rPr>
                <w:rFonts w:eastAsia="Arial Unicode MS" w:cs="Arial Unicode MS"/>
              </w:rPr>
              <w:t xml:space="preserve">,4 </w:t>
            </w:r>
            <w:r>
              <w:rPr>
                <w:rFonts w:eastAsia="Arial Unicode MS" w:cs="Arial Unicode MS"/>
              </w:rPr>
              <w:t>класс</w:t>
            </w:r>
            <w:r>
              <w:rPr>
                <w:rFonts w:eastAsia="Arial Unicode MS" w:cs="Arial Unicode MS"/>
              </w:rPr>
              <w:t xml:space="preserve">, </w:t>
            </w:r>
            <w:r>
              <w:rPr>
                <w:rFonts w:eastAsia="Arial Unicode MS" w:cs="Arial Unicode MS"/>
              </w:rPr>
              <w:t xml:space="preserve">урок </w:t>
            </w:r>
            <w:r>
              <w:rPr>
                <w:rFonts w:eastAsia="Arial Unicode MS" w:cs="Arial Unicode MS"/>
              </w:rPr>
              <w:t xml:space="preserve">33 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Письменно разгадать кроссворд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  <w:r>
              <w:rPr>
                <w:rFonts w:eastAsia="Arial Unicode MS" w:cs="Arial Unicode MS"/>
              </w:rPr>
              <w:t>Б</w:t>
            </w:r>
            <w:r>
              <w:rPr>
                <w:rFonts w:eastAsia="Arial Unicode MS" w:cs="Arial Unicode MS"/>
              </w:rPr>
              <w:t xml:space="preserve">: </w:t>
            </w:r>
            <w:r>
              <w:rPr>
                <w:rFonts w:eastAsia="Arial Unicode MS" w:cs="Arial Unicode MS"/>
              </w:rPr>
              <w:t>0</w:t>
            </w:r>
            <w:r w:rsidRPr="00792A31">
              <w:rPr>
                <w:rFonts w:eastAsia="Arial Unicode MS" w:cs="Arial Unicode MS"/>
              </w:rPr>
              <w:t>9</w:t>
            </w:r>
            <w:r>
              <w:rPr>
                <w:rFonts w:eastAsia="Arial Unicode MS" w:cs="Arial Unicode MS"/>
              </w:rPr>
              <w:t>.04.20</w:t>
            </w:r>
          </w:p>
          <w:p w:rsidR="002A41D5" w:rsidRDefault="002A41D5">
            <w:pPr>
              <w:pStyle w:val="2"/>
            </w:pPr>
          </w:p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>4</w:t>
            </w:r>
            <w:r>
              <w:rPr>
                <w:rFonts w:eastAsia="Arial Unicode MS" w:cs="Arial Unicode MS"/>
              </w:rPr>
              <w:t>А</w:t>
            </w:r>
            <w:r>
              <w:rPr>
                <w:rFonts w:eastAsia="Arial Unicode MS" w:cs="Arial Unicode MS"/>
              </w:rPr>
              <w:t>:10.04.20</w:t>
            </w:r>
          </w:p>
          <w:p w:rsidR="002A41D5" w:rsidRDefault="002A41D5">
            <w:pPr>
              <w:pStyle w:val="2"/>
            </w:pPr>
          </w:p>
          <w:p w:rsidR="002A41D5" w:rsidRDefault="00AE1840">
            <w:pPr>
              <w:pStyle w:val="2"/>
            </w:pPr>
            <w:r>
              <w:rPr>
                <w:rFonts w:eastAsia="Arial Unicode MS" w:cs="Arial Unicode MS"/>
              </w:rPr>
              <w:t xml:space="preserve"> До </w:t>
            </w:r>
            <w:r>
              <w:rPr>
                <w:rFonts w:eastAsia="Arial Unicode MS" w:cs="Arial Unicode MS"/>
              </w:rPr>
              <w:t>20:00</w:t>
            </w:r>
          </w:p>
          <w:p w:rsidR="002A41D5" w:rsidRDefault="002A41D5">
            <w:pPr>
              <w:pStyle w:val="2"/>
            </w:pPr>
          </w:p>
          <w:p w:rsidR="002A41D5" w:rsidRDefault="002A41D5">
            <w:pPr>
              <w:pStyle w:val="2"/>
            </w:pPr>
            <w:hyperlink r:id="rId9" w:history="1">
              <w:r w:rsidR="00AE1840">
                <w:rPr>
                  <w:rStyle w:val="Hyperlink0"/>
                  <w:rFonts w:eastAsia="Arial Unicode MS" w:cs="Arial Unicode MS"/>
                  <w:lang w:val="en-US"/>
                </w:rPr>
                <w:t>shihkamalova</w:t>
              </w:r>
              <w:r w:rsidR="00AE1840" w:rsidRPr="00792A31">
                <w:rPr>
                  <w:rStyle w:val="Hyperlink0"/>
                  <w:rFonts w:eastAsia="Arial Unicode MS" w:cs="Arial Unicode MS"/>
                </w:rPr>
                <w:t>77@</w:t>
              </w:r>
              <w:r w:rsidR="00AE1840">
                <w:rPr>
                  <w:rStyle w:val="Hyperlink0"/>
                  <w:rFonts w:eastAsia="Arial Unicode MS" w:cs="Arial Unicode MS"/>
                  <w:lang w:val="en-US"/>
                </w:rPr>
                <w:t>gmail</w:t>
              </w:r>
              <w:r w:rsidR="00AE1840" w:rsidRPr="00792A31">
                <w:rPr>
                  <w:rStyle w:val="Hyperlink0"/>
                  <w:rFonts w:eastAsia="Arial Unicode MS" w:cs="Arial Unicode MS"/>
                </w:rPr>
                <w:t>.</w:t>
              </w:r>
              <w:r w:rsidR="00AE1840">
                <w:rPr>
                  <w:rStyle w:val="Hyperlink0"/>
                  <w:rFonts w:eastAsia="Arial Unicode MS" w:cs="Arial Unicode MS"/>
                  <w:lang w:val="en-US"/>
                </w:rPr>
                <w:t>com</w:t>
              </w:r>
            </w:hyperlink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792A31">
            <w:pPr>
              <w:pStyle w:val="2"/>
            </w:pPr>
            <w:r>
              <w:rPr>
                <w:rFonts w:eastAsia="Arial Unicode MS" w:cs="Arial Unicode MS"/>
              </w:rPr>
              <w:t>Фронтальная</w:t>
            </w:r>
          </w:p>
        </w:tc>
      </w:tr>
      <w:tr w:rsidR="002A41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2A41D5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2A41D5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2A41D5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2A41D5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2A41D5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2A41D5"/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1D5" w:rsidRDefault="002A41D5"/>
        </w:tc>
      </w:tr>
    </w:tbl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2A41D5">
      <w:pPr>
        <w:pStyle w:val="a5"/>
        <w:rPr>
          <w:rStyle w:val="a6"/>
        </w:rPr>
      </w:pPr>
    </w:p>
    <w:p w:rsidR="002A41D5" w:rsidRDefault="00AE1840">
      <w:pPr>
        <w:pStyle w:val="a5"/>
        <w:rPr>
          <w:rStyle w:val="a6"/>
          <w:sz w:val="30"/>
          <w:szCs w:val="30"/>
        </w:rPr>
      </w:pPr>
      <w:r>
        <w:rPr>
          <w:rStyle w:val="a6"/>
          <w:sz w:val="30"/>
          <w:szCs w:val="30"/>
        </w:rPr>
        <w:t>Тема урока: Элементы баскетбола.</w:t>
      </w:r>
      <w:r>
        <w:rPr>
          <w:rStyle w:val="a6"/>
          <w:sz w:val="30"/>
          <w:szCs w:val="30"/>
        </w:rPr>
        <w:t>Эстафета</w:t>
      </w:r>
    </w:p>
    <w:p w:rsidR="002A41D5" w:rsidRDefault="002A41D5">
      <w:pPr>
        <w:pStyle w:val="a5"/>
        <w:rPr>
          <w:rStyle w:val="a6"/>
          <w:sz w:val="26"/>
          <w:szCs w:val="26"/>
        </w:rPr>
      </w:pPr>
    </w:p>
    <w:p w:rsidR="002A41D5" w:rsidRDefault="002A41D5">
      <w:pPr>
        <w:pStyle w:val="a5"/>
        <w:rPr>
          <w:rStyle w:val="a6"/>
          <w:sz w:val="26"/>
          <w:szCs w:val="26"/>
        </w:rPr>
      </w:pPr>
    </w:p>
    <w:p w:rsidR="002A41D5" w:rsidRDefault="00AE1840">
      <w:pPr>
        <w:pStyle w:val="a5"/>
        <w:rPr>
          <w:rStyle w:val="a6"/>
          <w:sz w:val="30"/>
          <w:szCs w:val="30"/>
          <w:u w:val="none"/>
        </w:rPr>
      </w:pPr>
      <w:r>
        <w:rPr>
          <w:rStyle w:val="a6"/>
          <w:sz w:val="30"/>
          <w:szCs w:val="30"/>
          <w:u w:val="none"/>
        </w:rPr>
        <w:t>Баскетбол - это спортивная командная  игра с мячом, в которой мяч забрасывают руками в корзину соперника. В баскетбол играют 2 команды, каждая из которых из пяти полевых игроков.(замены не ограничены) Цель каждой команды - забросить мяч в кольцо</w:t>
      </w:r>
      <w:r>
        <w:rPr>
          <w:rStyle w:val="a6"/>
          <w:sz w:val="30"/>
          <w:szCs w:val="30"/>
          <w:u w:val="none"/>
        </w:rPr>
        <w:t xml:space="preserve"> соперника и помешать другой команде завладеть мячом и забросить его в свою корзину .</w:t>
      </w:r>
    </w:p>
    <w:p w:rsidR="002A41D5" w:rsidRDefault="00AE1840">
      <w:pPr>
        <w:pStyle w:val="a5"/>
        <w:rPr>
          <w:rStyle w:val="a6"/>
          <w:sz w:val="30"/>
          <w:szCs w:val="30"/>
          <w:u w:val="none"/>
        </w:rPr>
      </w:pPr>
      <w:r>
        <w:rPr>
          <w:rStyle w:val="a6"/>
          <w:sz w:val="30"/>
          <w:szCs w:val="30"/>
          <w:u w:val="none"/>
        </w:rPr>
        <w:t>Баскетбол входит в программу Олимпийских игр с 1963 года (Изобретатель игры Джеймс Нейсмит был так же в качестве гостя)</w:t>
      </w: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AE1840">
      <w:pPr>
        <w:pStyle w:val="a5"/>
        <w:rPr>
          <w:rStyle w:val="a6"/>
          <w:sz w:val="30"/>
          <w:szCs w:val="30"/>
          <w:u w:val="none"/>
        </w:rPr>
      </w:pPr>
      <w:r>
        <w:rPr>
          <w:rStyle w:val="a6"/>
          <w:sz w:val="30"/>
          <w:szCs w:val="30"/>
          <w:u w:val="none"/>
        </w:rPr>
        <w:t xml:space="preserve">Один из основных элементов игры : </w:t>
      </w: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AE1840">
      <w:pPr>
        <w:pStyle w:val="a5"/>
        <w:rPr>
          <w:rStyle w:val="a6"/>
          <w:sz w:val="30"/>
          <w:szCs w:val="30"/>
          <w:u w:val="none"/>
        </w:rPr>
      </w:pPr>
      <w:r>
        <w:rPr>
          <w:rStyle w:val="a6"/>
          <w:sz w:val="30"/>
          <w:szCs w:val="30"/>
          <w:u w:val="none"/>
        </w:rPr>
        <w:t>Ведение мяча</w:t>
      </w:r>
      <w:r>
        <w:rPr>
          <w:rStyle w:val="a6"/>
          <w:sz w:val="30"/>
          <w:szCs w:val="30"/>
          <w:u w:val="none"/>
        </w:rPr>
        <w:t>- фундамент для стабильного контроля за ним, основа индивидуального обыгрывание соперника.</w:t>
      </w: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AE1840">
      <w:pPr>
        <w:pStyle w:val="a5"/>
        <w:rPr>
          <w:rStyle w:val="a6"/>
          <w:sz w:val="30"/>
          <w:szCs w:val="30"/>
          <w:u w:val="none"/>
        </w:rPr>
      </w:pPr>
      <w:r>
        <w:rPr>
          <w:rStyle w:val="a6"/>
          <w:sz w:val="30"/>
          <w:szCs w:val="30"/>
          <w:u w:val="none"/>
        </w:rPr>
        <w:t>Ведение различают по основным способам:</w:t>
      </w: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AE1840">
      <w:pPr>
        <w:pStyle w:val="a5"/>
        <w:rPr>
          <w:rStyle w:val="a6"/>
          <w:sz w:val="30"/>
          <w:szCs w:val="30"/>
          <w:u w:val="none"/>
        </w:rPr>
      </w:pPr>
      <w:r>
        <w:rPr>
          <w:rStyle w:val="a6"/>
          <w:sz w:val="30"/>
          <w:szCs w:val="30"/>
          <w:u w:val="none"/>
        </w:rPr>
        <w:t>Высокое скоростное ведение (высокий отскок мяча от пола, угол сгибания ног в коленях 135-160 )</w:t>
      </w: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AE1840">
      <w:pPr>
        <w:pStyle w:val="a5"/>
        <w:rPr>
          <w:rStyle w:val="a6"/>
          <w:sz w:val="30"/>
          <w:szCs w:val="30"/>
          <w:u w:val="none"/>
        </w:rPr>
      </w:pPr>
      <w:r>
        <w:rPr>
          <w:rStyle w:val="a6"/>
          <w:sz w:val="30"/>
          <w:szCs w:val="30"/>
          <w:u w:val="none"/>
        </w:rPr>
        <w:t>Низкое ведение с укрыванием</w:t>
      </w:r>
      <w:r>
        <w:rPr>
          <w:rStyle w:val="a6"/>
          <w:sz w:val="30"/>
          <w:szCs w:val="30"/>
          <w:u w:val="none"/>
        </w:rPr>
        <w:t xml:space="preserve"> мяча(низкий отскок мяча от пола, угол сгибания ног в коленях 90-120)</w:t>
      </w: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AE1840">
      <w:pPr>
        <w:pStyle w:val="a5"/>
        <w:rPr>
          <w:rStyle w:val="a6"/>
          <w:sz w:val="30"/>
          <w:szCs w:val="30"/>
          <w:u w:val="none"/>
        </w:rPr>
      </w:pPr>
      <w:r>
        <w:rPr>
          <w:rStyle w:val="a6"/>
          <w:sz w:val="30"/>
          <w:szCs w:val="30"/>
          <w:u w:val="none"/>
        </w:rPr>
        <w:t xml:space="preserve">Комбинированное ведение- то есть ,можно и высоко вести и низко </w:t>
      </w: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AE1840">
      <w:pPr>
        <w:pStyle w:val="a5"/>
        <w:rPr>
          <w:rStyle w:val="a6"/>
          <w:sz w:val="30"/>
          <w:szCs w:val="30"/>
          <w:u w:val="none"/>
        </w:rPr>
      </w:pPr>
      <w:r>
        <w:rPr>
          <w:rStyle w:val="a6"/>
          <w:sz w:val="30"/>
          <w:szCs w:val="30"/>
          <w:u w:val="none"/>
        </w:rPr>
        <w:t>Задание: Какое из выше перечисленных ведений , по вашему мнению, является самым удобным? Почему ?</w:t>
      </w: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AE1840">
      <w:pPr>
        <w:pStyle w:val="a5"/>
        <w:rPr>
          <w:rStyle w:val="a6"/>
          <w:sz w:val="30"/>
          <w:szCs w:val="30"/>
          <w:u w:val="none"/>
        </w:rPr>
      </w:pPr>
      <w:r>
        <w:rPr>
          <w:rStyle w:val="a6"/>
          <w:sz w:val="30"/>
          <w:szCs w:val="30"/>
          <w:u w:val="none"/>
        </w:rPr>
        <w:t xml:space="preserve">Тема </w:t>
      </w:r>
      <w:r>
        <w:rPr>
          <w:rStyle w:val="a6"/>
          <w:sz w:val="30"/>
          <w:szCs w:val="30"/>
          <w:u w:val="none"/>
        </w:rPr>
        <w:t>урока: Элементы баскетбола.Эстафета</w:t>
      </w:r>
    </w:p>
    <w:p w:rsidR="002A41D5" w:rsidRDefault="002A41D5">
      <w:pPr>
        <w:pStyle w:val="a5"/>
        <w:rPr>
          <w:rStyle w:val="a6"/>
          <w:sz w:val="30"/>
          <w:szCs w:val="30"/>
          <w:u w:val="none"/>
        </w:rPr>
      </w:pPr>
    </w:p>
    <w:p w:rsidR="002A41D5" w:rsidRDefault="00AE1840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b/>
          <w:bCs/>
          <w:color w:val="1D1D1A"/>
          <w:sz w:val="30"/>
          <w:szCs w:val="30"/>
          <w:shd w:val="clear" w:color="auto" w:fill="FFFFFF"/>
        </w:rPr>
        <w:t>Стойка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 — это исходное положение игрока при выполнении всех технических приёмов игры в баскетбол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.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Её варианты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:</w:t>
      </w:r>
    </w:p>
    <w:p w:rsidR="002A41D5" w:rsidRDefault="00AE1840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  <w:tab/>
        <w:t>стопы параллельно на ширине плеч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на одной линии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;</w:t>
      </w:r>
    </w:p>
    <w:p w:rsidR="002A41D5" w:rsidRDefault="00AE1840">
      <w:pPr>
        <w:pStyle w:val="a7"/>
        <w:numPr>
          <w:ilvl w:val="0"/>
          <w:numId w:val="2"/>
        </w:numP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  <w:tab/>
        <w:t>одна нога выдвинута вперёд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2A41D5" w:rsidRDefault="00AE1840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В обоих случаях игрок находит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ся в устойчивом положении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ноги согнуты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масса тела распределена на обе ноги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туловище слегка наклонено вперед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руки согнуты перед грудью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голова приподнята так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чтобы был обеспечен зрительный контроль за всеми игроками на площадке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2A41D5" w:rsidRDefault="00AE1840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В зависимости от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игровой обстановки стойка может быть высокой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средней или низкой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.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Так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чтобы воспрепятствовать проходу игрока соперника под щит и выбить у него мяч во время ведения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нужно принять низкую стойку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.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Чтобы помешать сопернику бросить мяч в корзину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следует наход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иться в средней или высокой стойке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2A41D5" w:rsidRDefault="00AE1840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В ходе игры стойка баскетболиста претерпевает постоянные изменения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но в любом случае не следует находиться на прямых ногах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.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На тренировках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особенно в начальный период обучения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надо внимательно следить за правильным по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ложением туловища игрока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его ног и своевременно исправлять ошибки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2A41D5" w:rsidRDefault="00AE1840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b/>
          <w:bCs/>
          <w:color w:val="1D1D1A"/>
          <w:sz w:val="30"/>
          <w:szCs w:val="30"/>
          <w:shd w:val="clear" w:color="auto" w:fill="FFFFFF"/>
        </w:rPr>
        <w:t xml:space="preserve">Передвижение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осуществляется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как правило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бегом по коротким отрезкам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.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Во время бега баскетболист ставит ногу на всю стопу или перекатом с пятки на носок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значительно сгибая обе ноги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.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При у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скорениях бег выполняется коротким шагом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нога ставится на переднюю часть стопы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2A41D5" w:rsidRDefault="002A41D5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</w:p>
    <w:p w:rsidR="002A41D5" w:rsidRDefault="00AE1840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lastRenderedPageBreak/>
        <w:t>Задание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: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Найдите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 3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 тип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а передвижения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  <w:r>
        <w:rPr>
          <w:rFonts w:ascii="Helvetica" w:eastAsia="Helvetica" w:hAnsi="Helvetica" w:cs="Helvetica"/>
          <w:noProof/>
          <w:color w:val="1D1D1A"/>
          <w:sz w:val="30"/>
          <w:szCs w:val="30"/>
          <w:shd w:val="clear" w:color="auto" w:fill="FFFFFF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131408</wp:posOffset>
            </wp:positionH>
            <wp:positionV relativeFrom="line">
              <wp:posOffset>348158</wp:posOffset>
            </wp:positionV>
            <wp:extent cx="2529708" cy="254232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708" cy="2542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A41D5" w:rsidRDefault="00AE1840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Тема урока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 xml:space="preserve">: 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Элементы баскетбола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.</w:t>
      </w:r>
      <w:r>
        <w:rPr>
          <w:rStyle w:val="a6"/>
          <w:rFonts w:ascii="Helvetica" w:hAnsi="Helvetica"/>
          <w:color w:val="1D1D1A"/>
          <w:sz w:val="30"/>
          <w:szCs w:val="30"/>
          <w:u w:val="none"/>
          <w:shd w:val="clear" w:color="auto" w:fill="FFFFFF"/>
        </w:rPr>
        <w:t>Эстафета</w:t>
      </w:r>
    </w:p>
    <w:p w:rsidR="002A41D5" w:rsidRDefault="002A41D5">
      <w:pPr>
        <w:pStyle w:val="a7"/>
        <w:rPr>
          <w:rStyle w:val="a6"/>
          <w:rFonts w:ascii="Helvetica" w:eastAsia="Helvetica" w:hAnsi="Helvetica" w:cs="Helvetica"/>
          <w:color w:val="1D1D1A"/>
          <w:sz w:val="30"/>
          <w:szCs w:val="30"/>
          <w:u w:val="none"/>
          <w:shd w:val="clear" w:color="auto" w:fill="FFFFFF"/>
        </w:rPr>
      </w:pPr>
    </w:p>
    <w:p w:rsidR="002A41D5" w:rsidRDefault="00AE1840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Броски в корзину </w:t>
      </w:r>
      <w:r>
        <w:rPr>
          <w:rFonts w:ascii="Helvetica" w:hAnsi="Helvetica"/>
          <w:b/>
          <w:bCs/>
          <w:color w:val="1D1D1A"/>
          <w:sz w:val="30"/>
          <w:szCs w:val="30"/>
          <w:shd w:val="clear" w:color="auto" w:fill="FFFFFF"/>
        </w:rPr>
        <w:t xml:space="preserve">–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один из важных элементов в баскетболе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  Чтобы обыграть соперника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команда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должна превзойти его в счёте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это достигается при помощи результативных бросков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.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Чтобы приносить пользу команде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каждый игрок должен уметь метко поражать корзину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 </w:t>
      </w:r>
    </w:p>
    <w:p w:rsidR="002A41D5" w:rsidRDefault="00AE1840">
      <w:pPr>
        <w:pStyle w:val="a7"/>
        <w:rPr>
          <w:rFonts w:ascii="Helvetica" w:eastAsia="Helvetica" w:hAnsi="Helvetica" w:cs="Helvetica"/>
          <w:color w:val="1D1D1A"/>
          <w:sz w:val="30"/>
          <w:szCs w:val="30"/>
          <w:shd w:val="clear" w:color="auto" w:fill="FFFFFF"/>
        </w:rPr>
      </w:pP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Выполнение баскетбольного броска можно разделить на три фазы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: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подготовительная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основная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за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ключительная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.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Применяют следующую классификацию бросков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: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двумя руками от груди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;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двумя руками сверху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;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двумя руками снизу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;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двумя руками сверху вниз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;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одной рукой от плеча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;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одной рукой сверху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;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одной рукой сверху в прыжке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(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бросок в прыжке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);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в прыжке с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отклонением туловища назад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;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одной рукой «крюком»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;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одной рукой снизу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;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добивание мяча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.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За каждый бросок команде засчитывают очки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: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за штрафной бросок начисляется одно очко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за попадание из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-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за дуги –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3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очка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все остальные броски оцениваются в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 xml:space="preserve">2 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очка</w:t>
      </w:r>
      <w:r>
        <w:rPr>
          <w:rFonts w:ascii="Helvetica" w:hAnsi="Helvetica"/>
          <w:color w:val="1D1D1A"/>
          <w:sz w:val="30"/>
          <w:szCs w:val="30"/>
          <w:shd w:val="clear" w:color="auto" w:fill="FFFFFF"/>
        </w:rPr>
        <w:t>.</w:t>
      </w:r>
    </w:p>
    <w:p w:rsidR="002A41D5" w:rsidRDefault="002A41D5">
      <w:pPr>
        <w:pStyle w:val="a5"/>
        <w:rPr>
          <w:sz w:val="30"/>
          <w:szCs w:val="30"/>
        </w:rPr>
      </w:pPr>
    </w:p>
    <w:p w:rsidR="002A41D5" w:rsidRDefault="00AE1840">
      <w:pPr>
        <w:pStyle w:val="a5"/>
        <w:rPr>
          <w:sz w:val="30"/>
          <w:szCs w:val="30"/>
        </w:rPr>
      </w:pPr>
      <w:r>
        <w:rPr>
          <w:sz w:val="30"/>
          <w:szCs w:val="30"/>
        </w:rPr>
        <w:t>Передача</w:t>
      </w:r>
      <w:r>
        <w:rPr>
          <w:sz w:val="30"/>
          <w:szCs w:val="30"/>
        </w:rPr>
        <w:t xml:space="preserve"> мяча в баскетболе – приём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t>с помощью которого игрок направляет мяч партнеру для продолжения атаки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t>К основным способам передач относят пасы от груди</w:t>
      </w:r>
      <w:r>
        <w:rPr>
          <w:sz w:val="30"/>
          <w:szCs w:val="30"/>
        </w:rPr>
        <w:t>, от плеча, из-</w:t>
      </w:r>
      <w:r>
        <w:rPr>
          <w:sz w:val="30"/>
          <w:szCs w:val="30"/>
        </w:rPr>
        <w:t>за головы</w:t>
      </w:r>
      <w:r>
        <w:rPr>
          <w:sz w:val="30"/>
          <w:szCs w:val="30"/>
        </w:rPr>
        <w:t xml:space="preserve">, снизу, </w:t>
      </w:r>
      <w:r>
        <w:rPr>
          <w:sz w:val="30"/>
          <w:szCs w:val="30"/>
        </w:rPr>
        <w:t>сбоку</w:t>
      </w:r>
      <w:r>
        <w:rPr>
          <w:sz w:val="30"/>
          <w:szCs w:val="30"/>
        </w:rPr>
        <w:t xml:space="preserve">, из рук в руки и др. </w:t>
      </w:r>
      <w:r>
        <w:rPr>
          <w:sz w:val="30"/>
          <w:szCs w:val="30"/>
        </w:rPr>
        <w:t>Эти передачи применяют в большинстве игровых мо</w:t>
      </w:r>
      <w:r>
        <w:rPr>
          <w:sz w:val="30"/>
          <w:szCs w:val="30"/>
        </w:rPr>
        <w:t>ментов</w:t>
      </w:r>
      <w:r>
        <w:rPr>
          <w:sz w:val="30"/>
          <w:szCs w:val="30"/>
        </w:rPr>
        <w:t>.</w:t>
      </w:r>
    </w:p>
    <w:p w:rsidR="002A41D5" w:rsidRDefault="00AE1840">
      <w:pPr>
        <w:pStyle w:val="a5"/>
        <w:rPr>
          <w:sz w:val="30"/>
          <w:szCs w:val="30"/>
        </w:rPr>
      </w:pPr>
      <w:r>
        <w:rPr>
          <w:sz w:val="30"/>
          <w:szCs w:val="30"/>
        </w:rPr>
        <w:t>Передачи нужно отдавать с отскоком от пола или параллельно полу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t>Мяч никогда не должен лететь по дугообразной траектории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t>если только это не перекидка защитника или не навес на кольцо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t>В противном случае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t>особенно при передаче мяча поперек площадки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t>такие пасы перехватывают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t>что заканчивается взятием кольца</w:t>
      </w:r>
      <w:r>
        <w:rPr>
          <w:sz w:val="30"/>
          <w:szCs w:val="30"/>
        </w:rPr>
        <w:t>.</w:t>
      </w:r>
    </w:p>
    <w:p w:rsidR="002A41D5" w:rsidRDefault="002A41D5">
      <w:pPr>
        <w:pStyle w:val="a5"/>
        <w:rPr>
          <w:sz w:val="30"/>
          <w:szCs w:val="30"/>
        </w:rPr>
      </w:pPr>
    </w:p>
    <w:p w:rsidR="002A41D5" w:rsidRDefault="002A41D5">
      <w:pPr>
        <w:pStyle w:val="a5"/>
        <w:rPr>
          <w:sz w:val="30"/>
          <w:szCs w:val="30"/>
        </w:rPr>
      </w:pPr>
    </w:p>
    <w:p w:rsidR="002A41D5" w:rsidRDefault="00AE1840">
      <w:pPr>
        <w:pStyle w:val="a5"/>
        <w:rPr>
          <w:sz w:val="30"/>
          <w:szCs w:val="30"/>
        </w:rPr>
      </w:pPr>
      <w:r>
        <w:rPr>
          <w:sz w:val="30"/>
          <w:szCs w:val="30"/>
        </w:rPr>
        <w:t>Задание: Разгадайте кроссворд.</w:t>
      </w:r>
    </w:p>
    <w:p w:rsidR="002A41D5" w:rsidRDefault="002A41D5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</w:p>
    <w:p w:rsidR="002A41D5" w:rsidRDefault="002A41D5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</w:p>
    <w:p w:rsidR="002A41D5" w:rsidRDefault="002A41D5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</w:p>
    <w:p w:rsidR="002A41D5" w:rsidRDefault="002A41D5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</w:p>
    <w:p w:rsidR="002A41D5" w:rsidRDefault="002A41D5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</w:p>
    <w:p w:rsidR="002A41D5" w:rsidRDefault="002A41D5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</w:p>
    <w:p w:rsidR="002A41D5" w:rsidRDefault="002A41D5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</w:p>
    <w:p w:rsidR="002A41D5" w:rsidRDefault="002A41D5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</w:p>
    <w:p w:rsidR="002A41D5" w:rsidRDefault="002A41D5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</w:p>
    <w:p w:rsidR="002A41D5" w:rsidRDefault="00AE1840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По горизонтали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:</w:t>
      </w:r>
    </w:p>
    <w:p w:rsidR="002A41D5" w:rsidRDefault="00AE1840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 xml:space="preserve">2. 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Показатель в баскетболе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который используется для определения победителя в игре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.</w:t>
      </w:r>
      <w:r>
        <w:rPr>
          <w:rFonts w:ascii="Helvetica" w:eastAsia="Helvetica" w:hAnsi="Helvetica" w:cs="Helvetica"/>
          <w:noProof/>
          <w:color w:val="1D1D1A"/>
          <w:sz w:val="32"/>
          <w:szCs w:val="32"/>
          <w:shd w:val="clear" w:color="auto" w:fill="FFFFFF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-252131</wp:posOffset>
            </wp:positionH>
            <wp:positionV relativeFrom="line">
              <wp:posOffset>356986</wp:posOffset>
            </wp:positionV>
            <wp:extent cx="2330269" cy="205851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269" cy="20585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A41D5" w:rsidRDefault="00AE1840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 xml:space="preserve">4. 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Приём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 xml:space="preserve">с помощью которого игрок направляет мяч 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партнеру для продолжения атаки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.</w:t>
      </w:r>
    </w:p>
    <w:p w:rsidR="002A41D5" w:rsidRDefault="00AE1840">
      <w:pPr>
        <w:pStyle w:val="a7"/>
        <w:rPr>
          <w:rFonts w:ascii="Helvetica" w:eastAsia="Helvetica" w:hAnsi="Helvetica" w:cs="Helvetica"/>
          <w:color w:val="1D1D1A"/>
          <w:sz w:val="32"/>
          <w:szCs w:val="32"/>
          <w:shd w:val="clear" w:color="auto" w:fill="FFFFFF"/>
        </w:rPr>
      </w:pP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По вертикали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:</w:t>
      </w:r>
    </w:p>
    <w:p w:rsidR="002A41D5" w:rsidRDefault="00AE1840">
      <w:pPr>
        <w:pStyle w:val="a7"/>
      </w:pP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 xml:space="preserve">1. 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Группа игроков на спортивной площадке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 xml:space="preserve">.3. 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Действие игрока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 xml:space="preserve">, 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направленное на попадание мячом в кольцо соперников</w:t>
      </w:r>
      <w:r>
        <w:rPr>
          <w:rFonts w:ascii="Helvetica" w:hAnsi="Helvetica"/>
          <w:color w:val="1D1D1A"/>
          <w:sz w:val="32"/>
          <w:szCs w:val="32"/>
          <w:shd w:val="clear" w:color="auto" w:fill="FFFFFF"/>
        </w:rPr>
        <w:t>.</w:t>
      </w:r>
    </w:p>
    <w:sectPr w:rsidR="002A41D5" w:rsidSect="002A41D5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840" w:rsidRDefault="00AE1840" w:rsidP="002A41D5">
      <w:r>
        <w:separator/>
      </w:r>
    </w:p>
  </w:endnote>
  <w:endnote w:type="continuationSeparator" w:id="1">
    <w:p w:rsidR="00AE1840" w:rsidRDefault="00AE1840" w:rsidP="002A4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D5" w:rsidRDefault="002A41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840" w:rsidRDefault="00AE1840" w:rsidP="002A41D5">
      <w:r>
        <w:separator/>
      </w:r>
    </w:p>
  </w:footnote>
  <w:footnote w:type="continuationSeparator" w:id="1">
    <w:p w:rsidR="00AE1840" w:rsidRDefault="00AE1840" w:rsidP="002A4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1D5" w:rsidRDefault="002A41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DD8"/>
    <w:multiLevelType w:val="hybridMultilevel"/>
    <w:tmpl w:val="8C1A4B6E"/>
    <w:numStyleLink w:val="a"/>
  </w:abstractNum>
  <w:abstractNum w:abstractNumId="1">
    <w:nsid w:val="79EC12DC"/>
    <w:multiLevelType w:val="hybridMultilevel"/>
    <w:tmpl w:val="8C1A4B6E"/>
    <w:styleLink w:val="a"/>
    <w:lvl w:ilvl="0" w:tplc="10725698">
      <w:start w:val="1"/>
      <w:numFmt w:val="bullet"/>
      <w:lvlText w:val="•"/>
      <w:lvlJc w:val="left"/>
      <w:pPr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1" w:tplc="85044ED8">
      <w:start w:val="1"/>
      <w:numFmt w:val="bullet"/>
      <w:lvlText w:val="•"/>
      <w:lvlJc w:val="left"/>
      <w:pPr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2" w:tplc="37E0FA36">
      <w:start w:val="1"/>
      <w:numFmt w:val="bullet"/>
      <w:lvlText w:val="•"/>
      <w:lvlJc w:val="left"/>
      <w:pPr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3" w:tplc="76D2B4E2">
      <w:start w:val="1"/>
      <w:numFmt w:val="bullet"/>
      <w:lvlText w:val="•"/>
      <w:lvlJc w:val="left"/>
      <w:pPr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4" w:tplc="B7E8C976">
      <w:start w:val="1"/>
      <w:numFmt w:val="bullet"/>
      <w:lvlText w:val="•"/>
      <w:lvlJc w:val="left"/>
      <w:pPr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5" w:tplc="500C44B4">
      <w:start w:val="1"/>
      <w:numFmt w:val="bullet"/>
      <w:lvlText w:val="•"/>
      <w:lvlJc w:val="left"/>
      <w:pPr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6" w:tplc="1D3E3E64">
      <w:start w:val="1"/>
      <w:numFmt w:val="bullet"/>
      <w:lvlText w:val="•"/>
      <w:lvlJc w:val="left"/>
      <w:pPr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7" w:tplc="F176BB6C">
      <w:start w:val="1"/>
      <w:numFmt w:val="bullet"/>
      <w:lvlText w:val="•"/>
      <w:lvlJc w:val="left"/>
      <w:pPr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8" w:tplc="93360C3C">
      <w:start w:val="1"/>
      <w:numFmt w:val="bullet"/>
      <w:lvlText w:val="•"/>
      <w:lvlJc w:val="left"/>
      <w:pPr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1D5"/>
    <w:rsid w:val="002A41D5"/>
    <w:rsid w:val="00792A31"/>
    <w:rsid w:val="00A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2A41D5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2A41D5"/>
    <w:rPr>
      <w:u w:val="single"/>
    </w:rPr>
  </w:style>
  <w:style w:type="table" w:customStyle="1" w:styleId="TableNormal">
    <w:name w:val="Table Normal"/>
    <w:rsid w:val="002A41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sid w:val="002A41D5"/>
    <w:rPr>
      <w:rFonts w:ascii="Helvetica Neue" w:hAnsi="Helvetica Neue" w:cs="Arial Unicode MS"/>
      <w:color w:val="000000"/>
      <w:sz w:val="22"/>
      <w:szCs w:val="22"/>
    </w:rPr>
  </w:style>
  <w:style w:type="character" w:customStyle="1" w:styleId="a6">
    <w:name w:val="Подчеркивание"/>
    <w:rsid w:val="002A41D5"/>
    <w:rPr>
      <w:u w:val="single"/>
    </w:rPr>
  </w:style>
  <w:style w:type="paragraph" w:customStyle="1" w:styleId="1">
    <w:name w:val="Стиль таблицы 1"/>
    <w:rsid w:val="002A41D5"/>
    <w:rPr>
      <w:rFonts w:ascii="Helvetica Neue" w:eastAsia="Helvetica Neue" w:hAnsi="Helvetica Neue" w:cs="Helvetica Neue"/>
      <w:b/>
      <w:bCs/>
      <w:color w:val="000000"/>
    </w:rPr>
  </w:style>
  <w:style w:type="paragraph" w:customStyle="1" w:styleId="2">
    <w:name w:val="Стиль таблицы 2"/>
    <w:rsid w:val="002A41D5"/>
    <w:rPr>
      <w:rFonts w:ascii="Helvetica Neue" w:eastAsia="Helvetica Neue" w:hAnsi="Helvetica Neue" w:cs="Helvetica Neue"/>
      <w:color w:val="000000"/>
    </w:rPr>
  </w:style>
  <w:style w:type="character" w:customStyle="1" w:styleId="Hyperlink0">
    <w:name w:val="Hyperlink.0"/>
    <w:basedOn w:val="a4"/>
    <w:rsid w:val="002A41D5"/>
    <w:rPr>
      <w:u w:val="single"/>
    </w:rPr>
  </w:style>
  <w:style w:type="paragraph" w:customStyle="1" w:styleId="a7">
    <w:name w:val="По умолчанию"/>
    <w:rsid w:val="002A41D5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Пункт"/>
    <w:rsid w:val="002A41D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hkamalova77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ihkamalova77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hyperlink" Target="mailto:shihkamalova77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Mixa</cp:lastModifiedBy>
  <cp:revision>2</cp:revision>
  <dcterms:created xsi:type="dcterms:W3CDTF">2020-04-04T13:25:00Z</dcterms:created>
  <dcterms:modified xsi:type="dcterms:W3CDTF">2020-04-04T13:25:00Z</dcterms:modified>
</cp:coreProperties>
</file>